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50" w:rsidRPr="000273AB" w:rsidRDefault="00507AD1" w:rsidP="00134C76">
      <w:pPr>
        <w:spacing w:after="0"/>
        <w:jc w:val="center"/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  <w:t>НАЦИОНАЛНА КОНФЕРЕНЦИЯ</w:t>
      </w:r>
    </w:p>
    <w:p w:rsidR="002E4A78" w:rsidRPr="002E4A78" w:rsidRDefault="00507AD1" w:rsidP="0035775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bg-BG"/>
        </w:rPr>
      </w:pPr>
      <w:r w:rsidRPr="002E4A78">
        <w:rPr>
          <w:rFonts w:ascii="Times New Roman" w:eastAsia="Calibri" w:hAnsi="Times New Roman" w:cs="Times New Roman"/>
          <w:b/>
          <w:sz w:val="32"/>
          <w:szCs w:val="32"/>
          <w:lang w:val="bg-BG"/>
        </w:rPr>
        <w:t xml:space="preserve">на тема </w:t>
      </w:r>
    </w:p>
    <w:p w:rsidR="00507AD1" w:rsidRPr="00134C76" w:rsidRDefault="00507AD1" w:rsidP="003577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134C76">
        <w:rPr>
          <w:rFonts w:ascii="Times New Roman" w:eastAsia="Calibri" w:hAnsi="Times New Roman" w:cs="Times New Roman"/>
          <w:b/>
          <w:sz w:val="24"/>
          <w:szCs w:val="24"/>
          <w:lang w:val="bg-BG"/>
        </w:rPr>
        <w:t>“КУЛИНАРИЯТА И ГОСТОПРИЕМСТВОТО – ФАКТОР</w:t>
      </w:r>
      <w:r w:rsidR="001D70AD" w:rsidRPr="00134C7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ЗА УСПЕШНО РАЗВИТИЕ НА ТУРИЗМА“</w:t>
      </w:r>
    </w:p>
    <w:p w:rsidR="00F118F8" w:rsidRPr="005C7115" w:rsidRDefault="00F118F8" w:rsidP="003577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7115">
        <w:rPr>
          <w:rFonts w:ascii="Times New Roman" w:hAnsi="Times New Roman" w:cs="Times New Roman"/>
          <w:b/>
          <w:sz w:val="24"/>
          <w:szCs w:val="24"/>
          <w:lang w:val="bg-BG"/>
        </w:rPr>
        <w:t>М</w:t>
      </w:r>
      <w:r w:rsidR="00134C76" w:rsidRPr="005C7115">
        <w:rPr>
          <w:rFonts w:ascii="Times New Roman" w:hAnsi="Times New Roman" w:cs="Times New Roman"/>
          <w:b/>
          <w:sz w:val="24"/>
          <w:szCs w:val="24"/>
          <w:lang w:val="bg-BG"/>
        </w:rPr>
        <w:t xml:space="preserve">ЯСТО: </w:t>
      </w:r>
      <w:r w:rsidR="00134C76" w:rsidRPr="005C7115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134C76">
        <w:rPr>
          <w:rFonts w:ascii="Times New Roman" w:hAnsi="Times New Roman" w:cs="Times New Roman"/>
          <w:b/>
          <w:sz w:val="24"/>
          <w:szCs w:val="24"/>
          <w:lang w:val="bg-BG"/>
        </w:rPr>
        <w:t>ДОБРИЧ</w:t>
      </w:r>
      <w:r w:rsidR="00134C76" w:rsidRPr="005C7115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 w:rsidR="00134C76" w:rsidRPr="005C7115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="00134C76" w:rsidRPr="00134C76">
        <w:rPr>
          <w:rFonts w:ascii="Times New Roman" w:hAnsi="Times New Roman" w:cs="Times New Roman"/>
          <w:b/>
          <w:sz w:val="24"/>
          <w:szCs w:val="24"/>
          <w:lang w:val="bg-BG"/>
        </w:rPr>
        <w:t>БЪЛГАРИЯ“</w:t>
      </w:r>
      <w:r w:rsidR="00134C76" w:rsidRPr="00134C76">
        <w:rPr>
          <w:rFonts w:ascii="Times New Roman" w:hAnsi="Times New Roman" w:cs="Times New Roman"/>
          <w:b/>
          <w:sz w:val="24"/>
          <w:szCs w:val="24"/>
        </w:rPr>
        <w:t xml:space="preserve">, № 3, </w:t>
      </w:r>
      <w:r w:rsidR="00134C76" w:rsidRPr="00134C76">
        <w:rPr>
          <w:rFonts w:ascii="Times New Roman" w:hAnsi="Times New Roman" w:cs="Times New Roman"/>
          <w:b/>
          <w:sz w:val="24"/>
          <w:szCs w:val="24"/>
          <w:lang w:val="bg-BG"/>
        </w:rPr>
        <w:t>ЗАЛА 203</w:t>
      </w:r>
    </w:p>
    <w:p w:rsidR="00F118F8" w:rsidRPr="00134C76" w:rsidRDefault="00507AD1" w:rsidP="00357750">
      <w:pPr>
        <w:pStyle w:val="af1"/>
        <w:jc w:val="center"/>
        <w:rPr>
          <w:b/>
          <w:sz w:val="48"/>
          <w:szCs w:val="48"/>
          <w:lang w:val="bg-BG"/>
        </w:rPr>
      </w:pPr>
      <w:r w:rsidRPr="00134C76">
        <w:rPr>
          <w:b/>
          <w:sz w:val="48"/>
          <w:szCs w:val="48"/>
          <w:lang w:val="bg-BG"/>
        </w:rPr>
        <w:t xml:space="preserve">ПРЕДВАРИТЕЛНА </w:t>
      </w:r>
      <w:r w:rsidR="00357750" w:rsidRPr="00134C76">
        <w:rPr>
          <w:b/>
          <w:sz w:val="48"/>
          <w:szCs w:val="48"/>
          <w:lang w:val="bg-BG"/>
        </w:rPr>
        <w:t>ПРОГРАМА</w:t>
      </w:r>
    </w:p>
    <w:p w:rsidR="00507AD1" w:rsidRPr="00507AD1" w:rsidRDefault="00134C76" w:rsidP="00507AD1">
      <w:pPr>
        <w:jc w:val="center"/>
        <w:rPr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8480" behindDoc="1" locked="0" layoutInCell="1" allowOverlap="1" wp14:anchorId="1ACDF46C" wp14:editId="6A269ACA">
            <wp:simplePos x="0" y="0"/>
            <wp:positionH relativeFrom="column">
              <wp:posOffset>-898525</wp:posOffset>
            </wp:positionH>
            <wp:positionV relativeFrom="paragraph">
              <wp:posOffset>356235</wp:posOffset>
            </wp:positionV>
            <wp:extent cx="7741285" cy="5688330"/>
            <wp:effectExtent l="0" t="0" r="0" b="7620"/>
            <wp:wrapNone/>
            <wp:docPr id="3" name="Картина 3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AD1" w:rsidRPr="00357750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  <w:lang w:val="bg-BG"/>
        </w:rPr>
        <w:t>7</w:t>
      </w:r>
      <w:r w:rsidR="00507AD1" w:rsidRPr="003577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07AD1">
        <w:rPr>
          <w:rFonts w:ascii="Times New Roman" w:hAnsi="Times New Roman" w:cs="Times New Roman"/>
          <w:b/>
          <w:sz w:val="36"/>
          <w:szCs w:val="36"/>
          <w:lang w:val="bg-BG"/>
        </w:rPr>
        <w:t>февруари</w:t>
      </w:r>
      <w:r w:rsidR="00507AD1" w:rsidRPr="00357750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507AD1" w:rsidRPr="00357750">
        <w:rPr>
          <w:rFonts w:ascii="Times New Roman" w:hAnsi="Times New Roman" w:cs="Times New Roman"/>
          <w:b/>
          <w:sz w:val="36"/>
          <w:szCs w:val="36"/>
          <w:lang w:val="bg-BG"/>
        </w:rPr>
        <w:t>4</w:t>
      </w:r>
      <w:r w:rsidR="00507AD1" w:rsidRPr="00357750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507AD1">
        <w:rPr>
          <w:rFonts w:ascii="Times New Roman" w:hAnsi="Times New Roman" w:cs="Times New Roman"/>
          <w:b/>
          <w:sz w:val="36"/>
          <w:szCs w:val="36"/>
        </w:rPr>
        <w:t xml:space="preserve"> (</w:t>
      </w:r>
      <w:r>
        <w:rPr>
          <w:rFonts w:ascii="Times New Roman" w:hAnsi="Times New Roman" w:cs="Times New Roman"/>
          <w:b/>
          <w:sz w:val="36"/>
          <w:szCs w:val="36"/>
          <w:lang w:val="bg-BG"/>
        </w:rPr>
        <w:t>четвъртък</w:t>
      </w:r>
      <w:r w:rsidR="00507AD1">
        <w:rPr>
          <w:rFonts w:ascii="Times New Roman" w:hAnsi="Times New Roman" w:cs="Times New Roman"/>
          <w:b/>
          <w:sz w:val="36"/>
          <w:szCs w:val="36"/>
        </w:rPr>
        <w:t>)</w:t>
      </w:r>
    </w:p>
    <w:tbl>
      <w:tblPr>
        <w:tblW w:w="11706" w:type="dxa"/>
        <w:tblLook w:val="04A0" w:firstRow="1" w:lastRow="0" w:firstColumn="1" w:lastColumn="0" w:noHBand="0" w:noVBand="1"/>
      </w:tblPr>
      <w:tblGrid>
        <w:gridCol w:w="9822"/>
        <w:gridCol w:w="1480"/>
        <w:gridCol w:w="404"/>
      </w:tblGrid>
      <w:tr w:rsidR="00357750" w:rsidRPr="00357750" w:rsidTr="00BB5CD8">
        <w:tc>
          <w:tcPr>
            <w:tcW w:w="9822" w:type="dxa"/>
          </w:tcPr>
          <w:tbl>
            <w:tblPr>
              <w:tblW w:w="9464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7337"/>
            </w:tblGrid>
            <w:tr w:rsidR="00BB5CD8" w:rsidRPr="00357750" w:rsidTr="002E4A78">
              <w:tc>
                <w:tcPr>
                  <w:tcW w:w="2127" w:type="dxa"/>
                </w:tcPr>
                <w:p w:rsidR="00BB5CD8" w:rsidRPr="00DE5730" w:rsidRDefault="00134C76" w:rsidP="00134C76">
                  <w:pPr>
                    <w:spacing w:after="8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9</w:t>
                  </w:r>
                  <w:r w:rsidR="00BB5CD8"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  <w:r w:rsidR="00BB5CD8"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0 - 1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  <w:r w:rsidR="00BB5CD8"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 w:rsidR="00507A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  <w:r w:rsidR="00BB5CD8"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7337" w:type="dxa"/>
                </w:tcPr>
                <w:p w:rsidR="00BB5CD8" w:rsidRPr="00DE5730" w:rsidRDefault="00BB5CD8" w:rsidP="00507AD1">
                  <w:pPr>
                    <w:spacing w:after="80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</w:pPr>
                  <w:r w:rsidRPr="00DE573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 xml:space="preserve">Регистрация на участниците </w:t>
                  </w:r>
                </w:p>
              </w:tc>
            </w:tr>
            <w:tr w:rsidR="00BB5CD8" w:rsidRPr="00357750" w:rsidTr="002E4A78">
              <w:tc>
                <w:tcPr>
                  <w:tcW w:w="2127" w:type="dxa"/>
                </w:tcPr>
                <w:p w:rsidR="00BB5CD8" w:rsidRPr="00DE5730" w:rsidRDefault="00BB5CD8" w:rsidP="00134C76">
                  <w:pPr>
                    <w:spacing w:after="8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</w:pP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 w:rsidR="00507A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 – 1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</w:t>
                  </w: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 w:rsidR="00507A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7337" w:type="dxa"/>
                </w:tcPr>
                <w:p w:rsidR="00134C76" w:rsidRDefault="00DA70F2" w:rsidP="000523EF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>Откриване</w:t>
                  </w:r>
                  <w:r w:rsidR="00134C7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 xml:space="preserve"> на конференцията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 xml:space="preserve">. </w:t>
                  </w:r>
                </w:p>
                <w:p w:rsidR="00BB5CD8" w:rsidRPr="00134C76" w:rsidRDefault="002665F8" w:rsidP="000523EF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>Представяне на к</w:t>
                  </w:r>
                  <w:r w:rsidR="00BB5CD8" w:rsidRPr="00DE573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>лъстер „Кулинарни изкуства и гостоприемство“</w:t>
                  </w:r>
                </w:p>
              </w:tc>
            </w:tr>
            <w:tr w:rsidR="00BB5CD8" w:rsidRPr="00357750" w:rsidTr="002E4A78">
              <w:tc>
                <w:tcPr>
                  <w:tcW w:w="2127" w:type="dxa"/>
                </w:tcPr>
                <w:p w:rsidR="00BB5CD8" w:rsidRPr="00357750" w:rsidRDefault="00507AD1" w:rsidP="00134C76">
                  <w:pPr>
                    <w:spacing w:after="8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1.00 – 12</w:t>
                  </w:r>
                  <w:r w:rsidR="00BB5CD8" w:rsidRPr="00255CB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3</w:t>
                  </w:r>
                  <w:r w:rsidR="00BB5CD8" w:rsidRPr="00255CB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7337" w:type="dxa"/>
                </w:tcPr>
                <w:p w:rsidR="00BB5CD8" w:rsidRPr="00134C76" w:rsidRDefault="00134C76" w:rsidP="00134C76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 xml:space="preserve">Пленарна сесия </w:t>
                  </w:r>
                </w:p>
              </w:tc>
            </w:tr>
            <w:tr w:rsidR="00134C76" w:rsidRPr="00357750" w:rsidTr="002E4A78">
              <w:tc>
                <w:tcPr>
                  <w:tcW w:w="2127" w:type="dxa"/>
                </w:tcPr>
                <w:p w:rsidR="00134C76" w:rsidRDefault="00134C76" w:rsidP="00134C76">
                  <w:pPr>
                    <w:spacing w:after="8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12.30 </w:t>
                  </w:r>
                  <w:r w:rsidRPr="00FE40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13.00</w:t>
                  </w:r>
                </w:p>
              </w:tc>
              <w:tc>
                <w:tcPr>
                  <w:tcW w:w="7337" w:type="dxa"/>
                </w:tcPr>
                <w:p w:rsidR="00134C76" w:rsidRDefault="00783700" w:rsidP="000523EF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>Дискусия</w:t>
                  </w:r>
                </w:p>
              </w:tc>
            </w:tr>
            <w:tr w:rsidR="00BB5CD8" w:rsidRPr="00357750" w:rsidTr="002E4A78">
              <w:tc>
                <w:tcPr>
                  <w:tcW w:w="2127" w:type="dxa"/>
                </w:tcPr>
                <w:p w:rsidR="00BB5CD8" w:rsidRPr="00134C76" w:rsidRDefault="00BB5CD8" w:rsidP="00134C76">
                  <w:pPr>
                    <w:spacing w:after="8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</w:pPr>
                  <w:r w:rsidRPr="00134C7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  <w:t>1</w:t>
                  </w:r>
                  <w:r w:rsidR="00134C76" w:rsidRPr="00134C7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  <w:t>3</w:t>
                  </w:r>
                  <w:r w:rsidRPr="00134C7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  <w:t>.</w:t>
                  </w:r>
                  <w:r w:rsidR="00134C76" w:rsidRPr="00134C7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  <w:t>0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  <w:t xml:space="preserve">0 </w:t>
                  </w:r>
                  <w:r w:rsidR="00134C76" w:rsidRPr="00FE40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– </w:t>
                  </w:r>
                  <w:r w:rsidRPr="00134C7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  <w:t xml:space="preserve"> 14.00</w:t>
                  </w:r>
                </w:p>
              </w:tc>
              <w:tc>
                <w:tcPr>
                  <w:tcW w:w="7337" w:type="dxa"/>
                </w:tcPr>
                <w:p w:rsidR="00BB5CD8" w:rsidRPr="00134C76" w:rsidRDefault="00134C76" w:rsidP="00596AFC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</w:pPr>
                  <w:r w:rsidRPr="00134C7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>Об</w:t>
                  </w:r>
                  <w:r w:rsidR="00596AF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>яд</w:t>
                  </w:r>
                </w:p>
              </w:tc>
            </w:tr>
            <w:tr w:rsidR="00BB5CD8" w:rsidRPr="00357750" w:rsidTr="002E4A78">
              <w:tc>
                <w:tcPr>
                  <w:tcW w:w="2127" w:type="dxa"/>
                </w:tcPr>
                <w:p w:rsidR="00BB5CD8" w:rsidRDefault="00BB5CD8" w:rsidP="00134C76">
                  <w:pPr>
                    <w:spacing w:after="8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bg-BG"/>
                    </w:rPr>
                  </w:pPr>
                  <w:r w:rsidRPr="00FE40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4</w:t>
                  </w:r>
                  <w:r w:rsidRPr="00FE40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  <w:r w:rsidRPr="00FE40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 – 1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5</w:t>
                  </w:r>
                  <w:r w:rsidRPr="00FE40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3</w:t>
                  </w:r>
                  <w:r w:rsidRPr="00FE40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7337" w:type="dxa"/>
                </w:tcPr>
                <w:p w:rsidR="004549C2" w:rsidRPr="004549C2" w:rsidRDefault="00134C76" w:rsidP="008039ED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</w:pPr>
                  <w:r w:rsidRPr="00134C7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 xml:space="preserve">Работа </w:t>
                  </w:r>
                  <w:r w:rsidR="008039E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>в</w:t>
                  </w:r>
                  <w:r w:rsidR="00B605C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 xml:space="preserve"> </w:t>
                  </w:r>
                  <w:r w:rsidR="008039E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 xml:space="preserve">дискусионни панели </w:t>
                  </w:r>
                  <w:r w:rsidR="008039E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>по</w:t>
                  </w:r>
                  <w:r w:rsidR="008039E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 xml:space="preserve"> </w:t>
                  </w:r>
                  <w:r w:rsidR="00B605C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>направления</w:t>
                  </w:r>
                  <w:r w:rsidR="008039E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>та</w:t>
                  </w:r>
                  <w:r w:rsidR="00B605C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 xml:space="preserve"> </w:t>
                  </w:r>
                  <w:r w:rsidR="00B605C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>„Ресторантьорство“, „Кулинария“ и „Туризъм“</w:t>
                  </w:r>
                </w:p>
              </w:tc>
            </w:tr>
            <w:tr w:rsidR="00BB5CD8" w:rsidRPr="00357750" w:rsidTr="00134C76">
              <w:trPr>
                <w:trHeight w:val="457"/>
              </w:trPr>
              <w:tc>
                <w:tcPr>
                  <w:tcW w:w="2127" w:type="dxa"/>
                </w:tcPr>
                <w:p w:rsidR="00BB5CD8" w:rsidRPr="002E4A78" w:rsidRDefault="00507AD1" w:rsidP="00134C76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3</w:t>
                  </w:r>
                  <w:r w:rsidR="00BB5CD8" w:rsidRPr="00255CB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 – 1</w:t>
                  </w:r>
                  <w:r w:rsidR="00134C7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6</w:t>
                  </w:r>
                  <w:r w:rsidR="00BB5CD8" w:rsidRPr="00255CB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.00</w:t>
                  </w:r>
                </w:p>
              </w:tc>
              <w:tc>
                <w:tcPr>
                  <w:tcW w:w="7337" w:type="dxa"/>
                </w:tcPr>
                <w:p w:rsidR="00BB5CD8" w:rsidRPr="00134C76" w:rsidRDefault="00134C76" w:rsidP="00134C76">
                  <w:pPr>
                    <w:spacing w:after="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</w:pPr>
                  <w:r w:rsidRPr="00134C7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>Кафе-пауза</w:t>
                  </w:r>
                  <w:r w:rsidRPr="00134C7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  <w:t xml:space="preserve"> </w:t>
                  </w:r>
                </w:p>
              </w:tc>
            </w:tr>
            <w:tr w:rsidR="00134C76" w:rsidRPr="00357750" w:rsidTr="00783700">
              <w:trPr>
                <w:trHeight w:val="405"/>
              </w:trPr>
              <w:tc>
                <w:tcPr>
                  <w:tcW w:w="2127" w:type="dxa"/>
                </w:tcPr>
                <w:p w:rsidR="00134C76" w:rsidRDefault="00134C76" w:rsidP="00507AD1">
                  <w:pPr>
                    <w:spacing w:after="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16.00 – 17.00</w:t>
                  </w:r>
                </w:p>
              </w:tc>
              <w:tc>
                <w:tcPr>
                  <w:tcW w:w="7337" w:type="dxa"/>
                </w:tcPr>
                <w:p w:rsidR="00134C76" w:rsidRPr="00134C76" w:rsidRDefault="008039ED" w:rsidP="002E4A78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</w:pPr>
                  <w:r w:rsidRPr="00134C7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>в дискусионни панели по направленията „Ресторантьорство“, „Кулинария“ и „Туризъм“</w:t>
                  </w:r>
                </w:p>
              </w:tc>
            </w:tr>
          </w:tbl>
          <w:p w:rsidR="00F118F8" w:rsidRPr="00DE5730" w:rsidRDefault="00F118F8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884" w:type="dxa"/>
            <w:gridSpan w:val="2"/>
          </w:tcPr>
          <w:p w:rsidR="00F118F8" w:rsidRPr="00DE5730" w:rsidRDefault="00F118F8" w:rsidP="005C7115">
            <w:pPr>
              <w:spacing w:after="80"/>
              <w:ind w:righ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57750" w:rsidRPr="00357750" w:rsidTr="00BB5CD8">
        <w:trPr>
          <w:gridAfter w:val="1"/>
          <w:wAfter w:w="404" w:type="dxa"/>
        </w:trPr>
        <w:tc>
          <w:tcPr>
            <w:tcW w:w="9822" w:type="dxa"/>
          </w:tcPr>
          <w:p w:rsidR="00F118F8" w:rsidRPr="00DE5730" w:rsidRDefault="00F118F8" w:rsidP="007837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480" w:type="dxa"/>
          </w:tcPr>
          <w:p w:rsidR="00F118F8" w:rsidRPr="00DE5730" w:rsidRDefault="00F118F8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</w:p>
        </w:tc>
      </w:tr>
      <w:tr w:rsidR="00357750" w:rsidRPr="00357750" w:rsidTr="00BB5CD8">
        <w:tc>
          <w:tcPr>
            <w:tcW w:w="9822" w:type="dxa"/>
          </w:tcPr>
          <w:p w:rsidR="002E4A78" w:rsidRPr="00507AD1" w:rsidRDefault="00507AD1" w:rsidP="00507AD1">
            <w:pPr>
              <w:jc w:val="center"/>
              <w:rPr>
                <w:lang w:val="bg-BG"/>
              </w:rPr>
            </w:pPr>
            <w:r w:rsidRPr="00357750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134C76"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  <w:t>8</w:t>
            </w:r>
            <w:r w:rsidRPr="0035775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  <w:t>февруари</w:t>
            </w:r>
            <w:r w:rsidRPr="0035775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201</w:t>
            </w:r>
            <w:r w:rsidRPr="00357750"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  <w:t>4</w:t>
            </w:r>
            <w:r w:rsidRPr="0035775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</w:t>
            </w:r>
            <w:r w:rsidR="00134C76"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  <w:t>петък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  <w:tbl>
            <w:tblPr>
              <w:tblW w:w="9464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7337"/>
            </w:tblGrid>
            <w:tr w:rsidR="00134C76" w:rsidRPr="00357750" w:rsidTr="006A5534">
              <w:tc>
                <w:tcPr>
                  <w:tcW w:w="2127" w:type="dxa"/>
                </w:tcPr>
                <w:p w:rsidR="00134C76" w:rsidRPr="00DE5730" w:rsidRDefault="00134C76" w:rsidP="006A5534">
                  <w:pPr>
                    <w:spacing w:after="8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</w:pP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10.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  <w:r w:rsidR="0078370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  <w:r w:rsidR="00783700"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– </w:t>
                  </w: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</w:t>
                  </w: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7337" w:type="dxa"/>
                </w:tcPr>
                <w:p w:rsidR="00134C76" w:rsidRPr="00134C76" w:rsidRDefault="00134C76" w:rsidP="00C7162F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 xml:space="preserve">Пленарна сесия </w:t>
                  </w:r>
                </w:p>
              </w:tc>
            </w:tr>
            <w:tr w:rsidR="00134C76" w:rsidRPr="00357750" w:rsidTr="006A5534">
              <w:tc>
                <w:tcPr>
                  <w:tcW w:w="2127" w:type="dxa"/>
                </w:tcPr>
                <w:p w:rsidR="00134C76" w:rsidRPr="00DE5730" w:rsidRDefault="00134C76" w:rsidP="00783700">
                  <w:pPr>
                    <w:spacing w:after="8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</w:pP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</w:t>
                  </w: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</w:t>
                  </w: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 – 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</w:t>
                  </w: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 w:rsidR="0078370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15</w:t>
                  </w:r>
                </w:p>
              </w:tc>
              <w:tc>
                <w:tcPr>
                  <w:tcW w:w="7337" w:type="dxa"/>
                </w:tcPr>
                <w:p w:rsidR="00134C76" w:rsidRDefault="00783700" w:rsidP="00783700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 xml:space="preserve">Кафе-пауза  </w:t>
                  </w:r>
                </w:p>
              </w:tc>
            </w:tr>
            <w:tr w:rsidR="00783700" w:rsidRPr="00357750" w:rsidTr="006A5534">
              <w:tc>
                <w:tcPr>
                  <w:tcW w:w="2127" w:type="dxa"/>
                </w:tcPr>
                <w:p w:rsidR="00783700" w:rsidRPr="00DE5730" w:rsidRDefault="00783700" w:rsidP="00783700">
                  <w:pPr>
                    <w:spacing w:after="8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11.15</w:t>
                  </w:r>
                  <w:r w:rsidRPr="00DE57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12.00</w:t>
                  </w:r>
                </w:p>
              </w:tc>
              <w:tc>
                <w:tcPr>
                  <w:tcW w:w="7337" w:type="dxa"/>
                </w:tcPr>
                <w:p w:rsidR="00783700" w:rsidRDefault="008039ED" w:rsidP="008039ED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bg-BG"/>
                    </w:rPr>
                  </w:pPr>
                  <w:r w:rsidRPr="00134C7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bg-BG"/>
                    </w:rPr>
                    <w:t>в дискусионни панели по направленията „Ресторантьорство“, „Кулинария“ и „Туризъм“</w:t>
                  </w:r>
                </w:p>
              </w:tc>
            </w:tr>
            <w:tr w:rsidR="00134C76" w:rsidRPr="00357750" w:rsidTr="006A5534">
              <w:tc>
                <w:tcPr>
                  <w:tcW w:w="2127" w:type="dxa"/>
                </w:tcPr>
                <w:p w:rsidR="00134C76" w:rsidRPr="00357750" w:rsidRDefault="00134C76" w:rsidP="00783700">
                  <w:pPr>
                    <w:spacing w:after="8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</w:t>
                  </w:r>
                  <w:r w:rsidR="0078370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.</w:t>
                  </w:r>
                  <w:r w:rsidR="0078370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00</w:t>
                  </w:r>
                  <w:r w:rsidR="00596A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– 13.00</w:t>
                  </w:r>
                </w:p>
              </w:tc>
              <w:tc>
                <w:tcPr>
                  <w:tcW w:w="7337" w:type="dxa"/>
                </w:tcPr>
                <w:p w:rsidR="00134C76" w:rsidRDefault="00596AFC" w:rsidP="006A5534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</w:pPr>
                  <w:r w:rsidRPr="00596AFC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  <w:t>Обедна почивка</w:t>
                  </w:r>
                </w:p>
                <w:p w:rsidR="004549C2" w:rsidRPr="00134C76" w:rsidRDefault="004549C2" w:rsidP="004549C2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  <w:t>Кулинарна демонстрация</w:t>
                  </w:r>
                </w:p>
              </w:tc>
            </w:tr>
            <w:tr w:rsidR="00596AFC" w:rsidRPr="00357750" w:rsidTr="006A5534">
              <w:tc>
                <w:tcPr>
                  <w:tcW w:w="2127" w:type="dxa"/>
                </w:tcPr>
                <w:p w:rsidR="00596AFC" w:rsidRDefault="00596AFC" w:rsidP="00783700">
                  <w:pPr>
                    <w:spacing w:after="80"/>
                    <w:ind w:left="-108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13.00</w:t>
                  </w:r>
                </w:p>
              </w:tc>
              <w:tc>
                <w:tcPr>
                  <w:tcW w:w="7337" w:type="dxa"/>
                </w:tcPr>
                <w:p w:rsidR="00596AFC" w:rsidRPr="00134C76" w:rsidRDefault="00596AFC" w:rsidP="006A5534">
                  <w:pPr>
                    <w:spacing w:after="80" w:line="240" w:lineRule="auto"/>
                    <w:ind w:right="27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</w:pPr>
                  <w:r w:rsidRPr="00134C7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bg-BG"/>
                    </w:rPr>
                    <w:t>Финална дискусия и закриване на конференцията</w:t>
                  </w:r>
                </w:p>
              </w:tc>
            </w:tr>
          </w:tbl>
          <w:p w:rsidR="00DE5730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884" w:type="dxa"/>
            <w:gridSpan w:val="2"/>
          </w:tcPr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</w:p>
        </w:tc>
      </w:tr>
    </w:tbl>
    <w:p w:rsidR="001D70AD" w:rsidRDefault="001D70AD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783700" w:rsidRDefault="00783700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4549C2" w:rsidRDefault="004549C2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4549C2" w:rsidRDefault="004549C2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4549C2" w:rsidRDefault="004549C2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8A7FCB" w:rsidRDefault="008A7FCB" w:rsidP="004549C2">
      <w:pPr>
        <w:spacing w:after="80" w:line="240" w:lineRule="auto"/>
        <w:ind w:right="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Темите и дискусионните сесии по време на конференцията са обединени в следните направления:</w:t>
      </w:r>
    </w:p>
    <w:p w:rsidR="004549C2" w:rsidRDefault="004549C2" w:rsidP="004549C2">
      <w:pPr>
        <w:spacing w:after="80" w:line="240" w:lineRule="auto"/>
        <w:ind w:right="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Иновации и тенденции в ресторантьорство</w:t>
      </w:r>
    </w:p>
    <w:p w:rsidR="004549C2" w:rsidRDefault="004549C2" w:rsidP="004549C2">
      <w:pPr>
        <w:spacing w:after="80" w:line="240" w:lineRule="auto"/>
        <w:ind w:right="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7A029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Новости и иновационни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технологии в кулинарията</w:t>
      </w:r>
    </w:p>
    <w:p w:rsidR="004549C2" w:rsidRDefault="004549C2" w:rsidP="004549C2">
      <w:pPr>
        <w:tabs>
          <w:tab w:val="center" w:pos="4703"/>
          <w:tab w:val="right" w:pos="8820"/>
          <w:tab w:val="right" w:pos="9406"/>
        </w:tabs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Възможности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 предизвикателства пред кулинарния туризъм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 България</w:t>
      </w:r>
    </w:p>
    <w:p w:rsidR="008A7FCB" w:rsidRDefault="008A7FCB" w:rsidP="004549C2">
      <w:pPr>
        <w:tabs>
          <w:tab w:val="center" w:pos="4703"/>
          <w:tab w:val="right" w:pos="8820"/>
          <w:tab w:val="right" w:pos="9406"/>
        </w:tabs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8A7FCB" w:rsidRDefault="008A7FCB" w:rsidP="00B605CC">
      <w:pPr>
        <w:tabs>
          <w:tab w:val="center" w:pos="4703"/>
          <w:tab w:val="right" w:pos="8820"/>
          <w:tab w:val="right" w:pos="9406"/>
        </w:tabs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Пленарните сесии предоставят възможност на участниците да се представят с доклад или презентация в една от изброените категории.</w:t>
      </w:r>
    </w:p>
    <w:p w:rsidR="008A7FCB" w:rsidRDefault="008A7FCB" w:rsidP="004549C2">
      <w:pPr>
        <w:tabs>
          <w:tab w:val="center" w:pos="4703"/>
          <w:tab w:val="right" w:pos="8820"/>
          <w:tab w:val="right" w:pos="9406"/>
        </w:tabs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8A7FCB" w:rsidRDefault="008A7FCB" w:rsidP="00B605CC">
      <w:pPr>
        <w:tabs>
          <w:tab w:val="center" w:pos="4703"/>
          <w:tab w:val="right" w:pos="8820"/>
          <w:tab w:val="right" w:pos="940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16"/>
          <w:szCs w:val="16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 рамките на работните секции, участниците ще имат възможност да споделят опит и добри практики в малки работни групи по </w:t>
      </w:r>
      <w:r w:rsidR="00B605C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време на дискусионните панели </w:t>
      </w:r>
      <w:r w:rsidR="008039E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 направленията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„Ресторантьорство“, „Кулинария“ и „Туризъм“. </w:t>
      </w:r>
    </w:p>
    <w:p w:rsidR="004549C2" w:rsidRDefault="002A72D9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70528" behindDoc="1" locked="0" layoutInCell="1" allowOverlap="1" wp14:anchorId="2DA69561" wp14:editId="6ABD631B">
            <wp:simplePos x="0" y="0"/>
            <wp:positionH relativeFrom="column">
              <wp:posOffset>-928828</wp:posOffset>
            </wp:positionH>
            <wp:positionV relativeFrom="paragraph">
              <wp:posOffset>100330</wp:posOffset>
            </wp:positionV>
            <wp:extent cx="7741285" cy="5688330"/>
            <wp:effectExtent l="0" t="0" r="0" b="7620"/>
            <wp:wrapNone/>
            <wp:docPr id="1" name="Картина 1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C2" w:rsidRDefault="004549C2" w:rsidP="008A7FCB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rPr>
          <w:rFonts w:ascii="Times New Roman" w:hAnsi="Times New Roman" w:cs="Times New Roman"/>
          <w:sz w:val="16"/>
          <w:szCs w:val="16"/>
          <w:lang w:val="bg-BG"/>
        </w:rPr>
      </w:pPr>
    </w:p>
    <w:p w:rsidR="004549C2" w:rsidRDefault="004549C2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4549C2" w:rsidRPr="008039ED" w:rsidRDefault="008039ED" w:rsidP="008039ED">
      <w:pPr>
        <w:tabs>
          <w:tab w:val="center" w:pos="4703"/>
          <w:tab w:val="right" w:pos="8820"/>
          <w:tab w:val="right" w:pos="9406"/>
        </w:tabs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8039E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Програмата е предварителна и подлежи на актуализиране.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Детайлната работн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а програма ще бъде изпратена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при първа възможност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всички, потвърдили участие.</w:t>
      </w:r>
      <w:r w:rsidRPr="008039E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:rsidR="004549C2" w:rsidRDefault="004549C2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4549C2" w:rsidRDefault="004549C2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B605CC" w:rsidRDefault="00B605CC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4549C2" w:rsidRDefault="004549C2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1D70AD" w:rsidRPr="002E4A78" w:rsidRDefault="001D70AD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Този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документ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е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създаден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проект</w:t>
      </w:r>
      <w:proofErr w:type="spellEnd"/>
      <w:r w:rsidRPr="002E4A78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2E4A78">
        <w:rPr>
          <w:rFonts w:ascii="Times New Roman" w:hAnsi="Times New Roman" w:cs="Times New Roman"/>
          <w:sz w:val="16"/>
          <w:szCs w:val="16"/>
        </w:rPr>
        <w:t>BG161PO003-2.4.01-0021-C0001 “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Устойчиво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развитие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клъстер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Кулинарни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изкуства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гостоприемство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>”</w:t>
      </w:r>
    </w:p>
    <w:p w:rsidR="001D70AD" w:rsidRPr="002E4A78" w:rsidRDefault="001D70AD" w:rsidP="001D70AD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Бенефициент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: 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Сдружение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Асоциация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кулинарни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изкуства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гостоприемство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>“</w:t>
      </w:r>
    </w:p>
    <w:p w:rsidR="00507AD1" w:rsidRPr="00134C76" w:rsidRDefault="001D70AD" w:rsidP="00134C76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lang w:val="bg-BG"/>
        </w:rPr>
      </w:pPr>
      <w:r w:rsidRPr="002E4A78">
        <w:rPr>
          <w:rFonts w:ascii="Times New Roman" w:hAnsi="Times New Roman" w:cs="Times New Roman"/>
          <w:sz w:val="16"/>
          <w:szCs w:val="16"/>
          <w:lang w:val="bg-BG"/>
        </w:rPr>
        <w:t>Документът</w:t>
      </w:r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r w:rsidRPr="002E4A78">
        <w:rPr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2E4A78">
        <w:rPr>
          <w:rFonts w:ascii="Times New Roman" w:hAnsi="Times New Roman" w:cs="Times New Roman"/>
          <w:sz w:val="16"/>
          <w:szCs w:val="16"/>
        </w:rPr>
        <w:t xml:space="preserve">е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създаден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с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финансовата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подкрепа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Оперативна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програма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Развитие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конкурентоспособността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българската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икономика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“ 2007-2013,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съфинансирана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Европейския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съюз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чрез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Европейския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фонд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регионално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развитие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Цялата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отговорност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съдържанието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документа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носи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Сдружение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Асоциация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кулинарни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изкуства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гостоприемство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“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никакви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обстоятелства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може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приема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че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този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документ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отразява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официалното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становище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Европейския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съюз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Договарящия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орган</w:t>
      </w:r>
      <w:proofErr w:type="spellEnd"/>
      <w:r w:rsidRPr="002E4A78">
        <w:rPr>
          <w:rFonts w:ascii="Times New Roman" w:hAnsi="Times New Roman" w:cs="Times New Roman"/>
          <w:sz w:val="16"/>
          <w:szCs w:val="16"/>
          <w:lang w:val="bg-BG"/>
        </w:rPr>
        <w:t>.</w:t>
      </w:r>
    </w:p>
    <w:sectPr w:rsidR="00507AD1" w:rsidRPr="00134C76" w:rsidSect="00783700">
      <w:headerReference w:type="default" r:id="rId8"/>
      <w:pgSz w:w="12240" w:h="15840"/>
      <w:pgMar w:top="2977" w:right="1440" w:bottom="284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07" w:rsidRDefault="00A24C07" w:rsidP="00631799">
      <w:pPr>
        <w:spacing w:after="0" w:line="240" w:lineRule="auto"/>
      </w:pPr>
      <w:r>
        <w:separator/>
      </w:r>
    </w:p>
  </w:endnote>
  <w:endnote w:type="continuationSeparator" w:id="0">
    <w:p w:rsidR="00A24C07" w:rsidRDefault="00A24C07" w:rsidP="0063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07" w:rsidRDefault="00A24C07" w:rsidP="00631799">
      <w:pPr>
        <w:spacing w:after="0" w:line="240" w:lineRule="auto"/>
      </w:pPr>
      <w:r>
        <w:separator/>
      </w:r>
    </w:p>
  </w:footnote>
  <w:footnote w:type="continuationSeparator" w:id="0">
    <w:p w:rsidR="00A24C07" w:rsidRDefault="00A24C07" w:rsidP="0063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99" w:rsidRPr="00FE403E" w:rsidRDefault="00FE403E" w:rsidP="00FE403E">
    <w:pPr>
      <w:pStyle w:val="a3"/>
    </w:pPr>
    <w:r w:rsidRPr="00C46490">
      <w:rPr>
        <w:b/>
        <w:i/>
        <w:noProof/>
        <w:sz w:val="16"/>
        <w:szCs w:val="16"/>
        <w:lang w:val="bg-BG" w:eastAsia="bg-BG"/>
      </w:rPr>
      <w:drawing>
        <wp:anchor distT="0" distB="0" distL="114300" distR="114300" simplePos="0" relativeHeight="251658240" behindDoc="0" locked="0" layoutInCell="1" allowOverlap="1" wp14:anchorId="6A755308" wp14:editId="31FF3FBC">
          <wp:simplePos x="0" y="0"/>
          <wp:positionH relativeFrom="column">
            <wp:posOffset>0</wp:posOffset>
          </wp:positionH>
          <wp:positionV relativeFrom="paragraph">
            <wp:posOffset>-127000</wp:posOffset>
          </wp:positionV>
          <wp:extent cx="5943600" cy="1576705"/>
          <wp:effectExtent l="0" t="0" r="0" b="4445"/>
          <wp:wrapSquare wrapText="bothSides"/>
          <wp:docPr id="205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76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CD"/>
    <w:rsid w:val="000273AB"/>
    <w:rsid w:val="00082E72"/>
    <w:rsid w:val="000B5A92"/>
    <w:rsid w:val="0011142D"/>
    <w:rsid w:val="00134C76"/>
    <w:rsid w:val="001841D6"/>
    <w:rsid w:val="001A0F7C"/>
    <w:rsid w:val="001D70AD"/>
    <w:rsid w:val="0020143D"/>
    <w:rsid w:val="00255CB2"/>
    <w:rsid w:val="002665F8"/>
    <w:rsid w:val="002A3682"/>
    <w:rsid w:val="002A72D9"/>
    <w:rsid w:val="002E4A78"/>
    <w:rsid w:val="00330572"/>
    <w:rsid w:val="00357626"/>
    <w:rsid w:val="00357750"/>
    <w:rsid w:val="003D2A19"/>
    <w:rsid w:val="004549C2"/>
    <w:rsid w:val="00457B96"/>
    <w:rsid w:val="0047566D"/>
    <w:rsid w:val="004935AF"/>
    <w:rsid w:val="004F6BF6"/>
    <w:rsid w:val="00507AD1"/>
    <w:rsid w:val="00596AFC"/>
    <w:rsid w:val="005C7115"/>
    <w:rsid w:val="00631799"/>
    <w:rsid w:val="006E1479"/>
    <w:rsid w:val="00761470"/>
    <w:rsid w:val="00783700"/>
    <w:rsid w:val="007A029F"/>
    <w:rsid w:val="007D6B6B"/>
    <w:rsid w:val="008039ED"/>
    <w:rsid w:val="008A7FCB"/>
    <w:rsid w:val="009422D1"/>
    <w:rsid w:val="0095239C"/>
    <w:rsid w:val="00954BE6"/>
    <w:rsid w:val="009A04DA"/>
    <w:rsid w:val="009C0910"/>
    <w:rsid w:val="00A1693D"/>
    <w:rsid w:val="00A24C07"/>
    <w:rsid w:val="00A5475F"/>
    <w:rsid w:val="00A764B9"/>
    <w:rsid w:val="00B251CA"/>
    <w:rsid w:val="00B37819"/>
    <w:rsid w:val="00B47778"/>
    <w:rsid w:val="00B605CC"/>
    <w:rsid w:val="00BB5CD8"/>
    <w:rsid w:val="00BE0407"/>
    <w:rsid w:val="00BF4F8D"/>
    <w:rsid w:val="00C46490"/>
    <w:rsid w:val="00C62242"/>
    <w:rsid w:val="00C71E69"/>
    <w:rsid w:val="00C93E1D"/>
    <w:rsid w:val="00CE63B0"/>
    <w:rsid w:val="00D62ACD"/>
    <w:rsid w:val="00DA70F2"/>
    <w:rsid w:val="00DB66A9"/>
    <w:rsid w:val="00DE5730"/>
    <w:rsid w:val="00F06DD4"/>
    <w:rsid w:val="00F118F8"/>
    <w:rsid w:val="00F16774"/>
    <w:rsid w:val="00F22CB3"/>
    <w:rsid w:val="00F958DE"/>
    <w:rsid w:val="00FA6AB4"/>
    <w:rsid w:val="00FE403E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24</cp:revision>
  <cp:lastPrinted>2014-01-20T11:28:00Z</cp:lastPrinted>
  <dcterms:created xsi:type="dcterms:W3CDTF">2013-05-14T06:22:00Z</dcterms:created>
  <dcterms:modified xsi:type="dcterms:W3CDTF">2014-02-12T12:07:00Z</dcterms:modified>
</cp:coreProperties>
</file>