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0" w:rsidRPr="000273AB" w:rsidRDefault="00C46490" w:rsidP="000273AB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ПОКАНА</w:t>
      </w:r>
    </w:p>
    <w:p w:rsidR="001D70AD" w:rsidRPr="000273AB" w:rsidRDefault="001D70AD" w:rsidP="001D70AD">
      <w:pPr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t>НАЦИОНАЛНА КОНФЕРЕНЦИЯ</w:t>
      </w:r>
    </w:p>
    <w:p w:rsidR="001D70AD" w:rsidRPr="002E4A78" w:rsidRDefault="001D70AD" w:rsidP="001D70A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 w:rsidRPr="002E4A78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на тема </w:t>
      </w:r>
    </w:p>
    <w:p w:rsidR="001D70AD" w:rsidRPr="002E4A78" w:rsidRDefault="001D70AD" w:rsidP="001D70A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bg-BG"/>
        </w:rPr>
      </w:pPr>
      <w:r w:rsidRPr="002E4A78">
        <w:rPr>
          <w:rFonts w:ascii="Times New Roman" w:eastAsia="Calibri" w:hAnsi="Times New Roman" w:cs="Times New Roman"/>
          <w:b/>
          <w:sz w:val="32"/>
          <w:szCs w:val="32"/>
          <w:lang w:val="bg-BG"/>
        </w:rPr>
        <w:t>“КУЛИНАРИЯТА И ГОСТОПРИЕМСТВОТО – ФАКТОР ЗА УСПЕШНО РАЗВИТИЕ НА ТУРИЗМА”</w:t>
      </w:r>
    </w:p>
    <w:p w:rsidR="00C46490" w:rsidRPr="004935AF" w:rsidRDefault="001D70AD" w:rsidP="000273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bg-BG"/>
        </w:rPr>
      </w:pPr>
      <w:r w:rsidRPr="001D70AD">
        <w:rPr>
          <w:rFonts w:ascii="Gabriola" w:hAnsi="Gabriola"/>
          <w:noProof/>
          <w:color w:val="FF0000"/>
          <w:sz w:val="24"/>
          <w:szCs w:val="24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6A963586" wp14:editId="1F904134">
            <wp:simplePos x="0" y="0"/>
            <wp:positionH relativeFrom="column">
              <wp:posOffset>-882015</wp:posOffset>
            </wp:positionH>
            <wp:positionV relativeFrom="paragraph">
              <wp:posOffset>570865</wp:posOffset>
            </wp:positionV>
            <wp:extent cx="7741285" cy="5688330"/>
            <wp:effectExtent l="0" t="0" r="0" b="7620"/>
            <wp:wrapNone/>
            <wp:docPr id="4" name="Картина 4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750" w:rsidRPr="00357750">
        <w:rPr>
          <w:rFonts w:ascii="Times New Roman" w:hAnsi="Times New Roman" w:cs="Times New Roman"/>
          <w:b/>
          <w:lang w:val="bg-BG"/>
        </w:rPr>
        <w:t xml:space="preserve">в рамките на </w:t>
      </w:r>
      <w:r w:rsidR="00C46490" w:rsidRPr="00357750">
        <w:rPr>
          <w:rFonts w:ascii="Times New Roman" w:hAnsi="Times New Roman" w:cs="Times New Roman"/>
          <w:b/>
          <w:lang w:val="bg-BG"/>
        </w:rPr>
        <w:t xml:space="preserve">проект: BG161PO003-2.4.01-0021-C0001 “Устойчиво развитие на клъстер </w:t>
      </w:r>
      <w:r w:rsidR="00C46490" w:rsidRPr="004935AF">
        <w:rPr>
          <w:rFonts w:ascii="Times New Roman" w:hAnsi="Times New Roman" w:cs="Times New Roman"/>
          <w:b/>
          <w:lang w:val="bg-BG"/>
        </w:rPr>
        <w:t>„Кулинарни изкуства и гостоприемство”</w:t>
      </w:r>
    </w:p>
    <w:p w:rsidR="00631799" w:rsidRPr="001D70AD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D70AD">
        <w:rPr>
          <w:rFonts w:ascii="Times New Roman" w:hAnsi="Times New Roman" w:cs="Times New Roman"/>
          <w:b/>
        </w:rPr>
        <w:t>УВАЖАЕМИ</w:t>
      </w:r>
      <w:r w:rsidRPr="001D70AD">
        <w:rPr>
          <w:rFonts w:ascii="Times New Roman" w:hAnsi="Times New Roman" w:cs="Times New Roman"/>
          <w:b/>
          <w:lang w:val="bg-BG"/>
        </w:rPr>
        <w:t>/МА Г-НЕ/Г-ЖО,</w:t>
      </w:r>
      <w:r w:rsidRPr="001D70AD">
        <w:rPr>
          <w:rFonts w:ascii="Times New Roman" w:hAnsi="Times New Roman" w:cs="Times New Roman"/>
          <w:b/>
        </w:rPr>
        <w:t xml:space="preserve"> </w:t>
      </w:r>
    </w:p>
    <w:p w:rsidR="00631799" w:rsidRPr="001D70AD" w:rsidRDefault="00C46490" w:rsidP="001D70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Асоциация „Кулинарни изкуства и гостоприемство“ </w:t>
      </w:r>
      <w:r w:rsidR="001D70AD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(АКИГ) 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="00C62242" w:rsidRPr="001D70AD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AD">
        <w:rPr>
          <w:rFonts w:ascii="Times New Roman" w:hAnsi="Times New Roman" w:cs="Times New Roman"/>
          <w:sz w:val="24"/>
          <w:szCs w:val="24"/>
        </w:rPr>
        <w:t>удоволствието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A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A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AD">
        <w:rPr>
          <w:rFonts w:ascii="Times New Roman" w:hAnsi="Times New Roman" w:cs="Times New Roman"/>
          <w:sz w:val="24"/>
          <w:szCs w:val="24"/>
        </w:rPr>
        <w:t>покани</w:t>
      </w:r>
      <w:proofErr w:type="spellEnd"/>
      <w:r w:rsidR="00631799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799" w:rsidRPr="001D70A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31799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799" w:rsidRPr="001D70AD">
        <w:rPr>
          <w:rFonts w:ascii="Times New Roman" w:hAnsi="Times New Roman" w:cs="Times New Roman"/>
          <w:sz w:val="24"/>
          <w:szCs w:val="24"/>
        </w:rPr>
        <w:t>участвате</w:t>
      </w:r>
      <w:proofErr w:type="spellEnd"/>
      <w:r w:rsidR="00631799" w:rsidRPr="001D70AD">
        <w:rPr>
          <w:rFonts w:ascii="Times New Roman" w:hAnsi="Times New Roman" w:cs="Times New Roman"/>
          <w:sz w:val="24"/>
          <w:szCs w:val="24"/>
        </w:rPr>
        <w:t xml:space="preserve"> в </w:t>
      </w:r>
      <w:r w:rsidR="001D70AD" w:rsidRPr="001D70AD">
        <w:rPr>
          <w:rFonts w:ascii="Times New Roman" w:hAnsi="Times New Roman" w:cs="Times New Roman"/>
          <w:sz w:val="24"/>
          <w:szCs w:val="24"/>
          <w:lang w:val="bg-BG"/>
        </w:rPr>
        <w:t>Национална конференция на тема</w:t>
      </w:r>
      <w:r w:rsidR="001D70AD"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D70AD" w:rsidRPr="001D70AD">
        <w:rPr>
          <w:rFonts w:ascii="Times New Roman" w:hAnsi="Times New Roman" w:cs="Times New Roman"/>
          <w:b/>
          <w:i/>
          <w:sz w:val="24"/>
          <w:szCs w:val="24"/>
          <w:lang w:val="bg-BG"/>
        </w:rPr>
        <w:t>“Кулинарията и гостоприемството – фактор за успешно развитие на туризма”</w:t>
      </w:r>
      <w:r w:rsidR="00357750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31799" w:rsidRPr="001D70AD">
        <w:rPr>
          <w:rFonts w:ascii="Times New Roman" w:hAnsi="Times New Roman" w:cs="Times New Roman"/>
          <w:sz w:val="24"/>
          <w:szCs w:val="24"/>
          <w:lang w:val="bg-BG"/>
        </w:rPr>
        <w:t>ко</w:t>
      </w:r>
      <w:r w:rsidR="001D70AD" w:rsidRPr="001D70AD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631799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то ще се проведе </w:t>
      </w:r>
      <w:r w:rsidR="009C0910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1D70AD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1E185D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1D70AD"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2</w:t>
      </w:r>
      <w:r w:rsidR="001E185D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1D70AD"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февруари</w:t>
      </w:r>
      <w:r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9C0910" w:rsidRPr="001D70AD">
        <w:rPr>
          <w:rFonts w:ascii="Times New Roman" w:hAnsi="Times New Roman" w:cs="Times New Roman"/>
          <w:b/>
          <w:sz w:val="24"/>
          <w:szCs w:val="24"/>
          <w:lang w:val="bg-BG"/>
        </w:rPr>
        <w:t>201</w:t>
      </w:r>
      <w:r w:rsidR="004935AF" w:rsidRPr="001D70AD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  <w:r w:rsidR="001D70AD"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D70AD" w:rsidRPr="001D70AD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1D70AD" w:rsidRPr="001D70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70AD" w:rsidRPr="001D70AD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1D70AD" w:rsidRPr="001D70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70AD" w:rsidRPr="001D70AD">
        <w:rPr>
          <w:rFonts w:ascii="Times New Roman" w:hAnsi="Times New Roman" w:cs="Times New Roman"/>
          <w:b/>
          <w:sz w:val="24"/>
          <w:szCs w:val="24"/>
          <w:lang w:val="bg-BG"/>
        </w:rPr>
        <w:t>Добрич</w:t>
      </w:r>
      <w:r w:rsidR="00E13FF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1D70AD" w:rsidRPr="001D70AD">
        <w:rPr>
          <w:rFonts w:ascii="Times New Roman" w:hAnsi="Times New Roman" w:cs="Times New Roman"/>
          <w:sz w:val="24"/>
          <w:szCs w:val="24"/>
        </w:rPr>
        <w:t xml:space="preserve"> 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62242" w:rsidRPr="001D70AD" w:rsidRDefault="001D70AD" w:rsidP="0002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АКИГ е учредител на </w:t>
      </w:r>
      <w:r w:rsidR="00651322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C62242" w:rsidRPr="001D70AD">
        <w:rPr>
          <w:rFonts w:ascii="Times New Roman" w:hAnsi="Times New Roman" w:cs="Times New Roman"/>
          <w:b/>
          <w:sz w:val="24"/>
          <w:szCs w:val="24"/>
          <w:lang w:val="bg-BG"/>
        </w:rPr>
        <w:t>лъстер</w:t>
      </w:r>
      <w:r w:rsidRPr="001D70A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„Кулинарни изкуства и гостоприемство“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>, в който членове са над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1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организации 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от Североизточна България 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>с доказан опит в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областта на туризма и услугите. Сред нашите учредители са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Висше училище „Международен колеж”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- Добрич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, Кулинарна Академия HRC, </w:t>
      </w:r>
      <w:r w:rsidR="0065132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рофилирана гимназия по 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>туризъм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и предприемачество „Райко Цончев“</w:t>
      </w:r>
      <w:r w:rsidR="001E185D">
        <w:rPr>
          <w:rFonts w:ascii="Times New Roman" w:hAnsi="Times New Roman" w:cs="Times New Roman"/>
          <w:sz w:val="24"/>
          <w:szCs w:val="24"/>
          <w:lang w:val="bg-BG"/>
        </w:rPr>
        <w:t xml:space="preserve"> – гр.  Добрич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>, туроператорски агенции,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хотели и ресторанти,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фирми, заети в туристическия сектор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, експерти в областта на кулинарията и гостоприемството и 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>др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Обединявайки усилията на всички заинтересовани страни, 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лъстер „Кулинарни услуги и гостоприемство” подкрепя създаването и предлагането на продукти и услуги в областта на кулинарията и производството на висококачествени хранителни продукти в духа на българските традиции и следвайки световните тенденции. </w:t>
      </w:r>
      <w:r w:rsidR="00F16774" w:rsidRPr="001D70AD">
        <w:rPr>
          <w:rFonts w:ascii="Times New Roman" w:hAnsi="Times New Roman" w:cs="Times New Roman"/>
          <w:sz w:val="24"/>
          <w:szCs w:val="24"/>
          <w:lang w:val="bg-BG"/>
        </w:rPr>
        <w:t>Една от основните цели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651322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лъстера е да наложи българската кухня като уникална туристическа атракция и да подпомага развитието на кулинарен туризъм в България с висока добавена стойност. </w:t>
      </w:r>
    </w:p>
    <w:p w:rsidR="00EC6E07" w:rsidRDefault="00082E72" w:rsidP="000273AB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В рамките на </w:t>
      </w:r>
      <w:r w:rsidR="001D70AD" w:rsidRPr="001D70AD">
        <w:rPr>
          <w:rFonts w:ascii="Times New Roman" w:hAnsi="Times New Roman" w:cs="Times New Roman"/>
          <w:sz w:val="24"/>
          <w:szCs w:val="24"/>
          <w:lang w:val="bg-BG"/>
        </w:rPr>
        <w:t>конференцията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ще бъдат представен</w:t>
      </w:r>
      <w:r w:rsidR="00F16774" w:rsidRPr="001D70A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1322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>лъстера</w:t>
      </w:r>
      <w:r w:rsidR="004F6BF6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и неговите членове</w:t>
      </w:r>
      <w:r w:rsidR="001D70AD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, както и </w:t>
      </w:r>
      <w:r w:rsidR="004F6BF6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направленията, в които </w:t>
      </w:r>
      <w:r w:rsidR="00651322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4F6BF6" w:rsidRPr="001D70AD">
        <w:rPr>
          <w:rFonts w:ascii="Times New Roman" w:hAnsi="Times New Roman" w:cs="Times New Roman"/>
          <w:sz w:val="24"/>
          <w:szCs w:val="24"/>
          <w:lang w:val="bg-BG"/>
        </w:rPr>
        <w:t>лъстерът работи</w:t>
      </w:r>
      <w:r w:rsidR="00F16774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16774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и целите, които си поставя. </w:t>
      </w:r>
      <w:r w:rsidR="00F958DE" w:rsidRPr="00F17941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4935AF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искусионните сесии </w:t>
      </w:r>
      <w:r w:rsidR="002F1140" w:rsidRPr="00F17941">
        <w:rPr>
          <w:rFonts w:ascii="Times New Roman" w:hAnsi="Times New Roman" w:cs="Times New Roman"/>
          <w:sz w:val="24"/>
          <w:szCs w:val="24"/>
          <w:lang w:val="bg-BG"/>
        </w:rPr>
        <w:t>ще бъдат</w:t>
      </w:r>
      <w:r w:rsidR="00F958DE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обединени около направленията ресторантьорство, кулинария и туризъм</w:t>
      </w:r>
      <w:r w:rsidR="001E185D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958DE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E185D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В рамките на форума участниците ще имат възможност да </w:t>
      </w:r>
      <w:r w:rsidR="00C97F33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споделят опит и иновации в </w:t>
      </w:r>
      <w:proofErr w:type="spellStart"/>
      <w:r w:rsidR="00C97F33" w:rsidRPr="00F17941">
        <w:rPr>
          <w:rFonts w:ascii="Times New Roman" w:hAnsi="Times New Roman" w:cs="Times New Roman"/>
          <w:sz w:val="24"/>
          <w:szCs w:val="24"/>
          <w:lang w:val="bg-BG"/>
        </w:rPr>
        <w:t>ресторантьорството</w:t>
      </w:r>
      <w:proofErr w:type="spellEnd"/>
      <w:r w:rsidR="00C97F33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с акцент върху използването на продукция местно производство и биологично чисти продукти;</w:t>
      </w:r>
      <w:r w:rsidR="00EC6E07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C97F33" w:rsidRPr="00F17941">
        <w:rPr>
          <w:rFonts w:ascii="Times New Roman" w:hAnsi="Times New Roman" w:cs="Times New Roman"/>
          <w:sz w:val="24"/>
          <w:szCs w:val="24"/>
          <w:lang w:val="bg-BG"/>
        </w:rPr>
        <w:t>а идентифицират и споделят иновации и нови технологии в кулинарния сектор;</w:t>
      </w:r>
      <w:r w:rsidR="00EC6E07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да обсъждат възможностите за разнообразяване на предлаганите услуги в местата за хранене и тенденциите към подобряване качеството и безопасността </w:t>
      </w:r>
      <w:r w:rsidR="00EC6E07" w:rsidRPr="00F1794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храните; да се фокусират върху проблемите с квалификацията на заетите в сектора и възможностите за повишаването й чрез изграждане на взаимовръзка и </w:t>
      </w:r>
      <w:proofErr w:type="spellStart"/>
      <w:r w:rsidR="00EC6E07" w:rsidRPr="00F17941">
        <w:rPr>
          <w:rFonts w:ascii="Times New Roman" w:hAnsi="Times New Roman" w:cs="Times New Roman"/>
          <w:sz w:val="24"/>
          <w:szCs w:val="24"/>
          <w:lang w:val="bg-BG"/>
        </w:rPr>
        <w:t>допълнямост</w:t>
      </w:r>
      <w:proofErr w:type="spellEnd"/>
      <w:r w:rsidR="00EC6E07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между бизнес структурите и </w:t>
      </w:r>
      <w:r w:rsidR="007A2187">
        <w:rPr>
          <w:rFonts w:ascii="Times New Roman" w:hAnsi="Times New Roman" w:cs="Times New Roman"/>
          <w:sz w:val="24"/>
          <w:szCs w:val="24"/>
          <w:lang w:val="bg-BG"/>
        </w:rPr>
        <w:t>образователните институции</w:t>
      </w:r>
      <w:r w:rsidR="00EC6E07" w:rsidRPr="00F17941">
        <w:rPr>
          <w:rFonts w:ascii="Times New Roman" w:hAnsi="Times New Roman" w:cs="Times New Roman"/>
          <w:sz w:val="24"/>
          <w:szCs w:val="24"/>
          <w:lang w:val="bg-BG"/>
        </w:rPr>
        <w:t>, подготвящи кадри за туристическия бизнес</w:t>
      </w:r>
      <w:r w:rsidR="00F17941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  <w:r w:rsidR="00C97F33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001E185D" w:rsidRPr="00F17941">
        <w:rPr>
          <w:rFonts w:ascii="Times New Roman" w:hAnsi="Times New Roman" w:cs="Times New Roman"/>
          <w:sz w:val="24"/>
          <w:szCs w:val="24"/>
          <w:lang w:val="bg-BG"/>
        </w:rPr>
        <w:t>дискутират тенденциите и перспективите пре</w:t>
      </w:r>
      <w:r w:rsidR="00C97F33" w:rsidRPr="00F17941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1E185D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развитието на</w:t>
      </w:r>
      <w:r w:rsidR="00F17941" w:rsidRPr="00F17941">
        <w:rPr>
          <w:rFonts w:ascii="Times New Roman" w:hAnsi="Times New Roman" w:cs="Times New Roman"/>
          <w:sz w:val="24"/>
          <w:szCs w:val="24"/>
          <w:lang w:val="bg-BG"/>
        </w:rPr>
        <w:t xml:space="preserve"> кулинарния туризъм в България и т.н.</w:t>
      </w:r>
    </w:p>
    <w:p w:rsidR="00C62242" w:rsidRPr="001D70AD" w:rsidRDefault="00D35027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70AD"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6432" behindDoc="1" locked="0" layoutInCell="1" allowOverlap="1" wp14:anchorId="3D0207B4" wp14:editId="11EE5132">
            <wp:simplePos x="0" y="0"/>
            <wp:positionH relativeFrom="column">
              <wp:posOffset>-904875</wp:posOffset>
            </wp:positionH>
            <wp:positionV relativeFrom="paragraph">
              <wp:posOffset>1424940</wp:posOffset>
            </wp:positionV>
            <wp:extent cx="7741285" cy="5688330"/>
            <wp:effectExtent l="0" t="0" r="0" b="7620"/>
            <wp:wrapNone/>
            <wp:docPr id="2" name="Картина 2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7AC">
        <w:rPr>
          <w:rFonts w:ascii="Times New Roman" w:hAnsi="Times New Roman" w:cs="Times New Roman"/>
          <w:sz w:val="24"/>
          <w:szCs w:val="24"/>
          <w:lang w:val="bg-BG"/>
        </w:rPr>
        <w:t>Конференцията се организира и провежда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в рамките на проект </w:t>
      </w:r>
      <w:r w:rsidR="004935AF" w:rsidRPr="001D70AD">
        <w:rPr>
          <w:rFonts w:ascii="Times New Roman" w:hAnsi="Times New Roman" w:cs="Times New Roman"/>
          <w:sz w:val="24"/>
          <w:szCs w:val="24"/>
        </w:rPr>
        <w:t>BG161PO003-2.4.01-0021-C0001 “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Устойчиво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клъстер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Кулинарни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изкуства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гостоприемство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безвъзмездна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финансова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5AF" w:rsidRPr="001D70AD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="004935AF" w:rsidRPr="001D70AD">
        <w:rPr>
          <w:rFonts w:ascii="Times New Roman" w:hAnsi="Times New Roman" w:cs="Times New Roman"/>
          <w:sz w:val="24"/>
          <w:szCs w:val="24"/>
        </w:rPr>
        <w:t xml:space="preserve"> № К-02-11/26.07.2012 г.</w:t>
      </w:r>
      <w:r w:rsidR="004935AF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, който </w:t>
      </w:r>
      <w:r w:rsidR="00A5475F" w:rsidRPr="001D70AD">
        <w:rPr>
          <w:rFonts w:ascii="Times New Roman" w:hAnsi="Times New Roman" w:cs="Times New Roman"/>
          <w:sz w:val="24"/>
          <w:szCs w:val="24"/>
          <w:lang w:val="bg-BG"/>
        </w:rPr>
        <w:t>се осъществява с финансовата подкрепа на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Оперативна програма “Развитие на конкурентоспособността</w:t>
      </w:r>
      <w:r w:rsidR="00C62242" w:rsidRPr="001D70AD">
        <w:rPr>
          <w:rFonts w:ascii="Times New Roman" w:hAnsi="Times New Roman" w:cs="Times New Roman"/>
          <w:sz w:val="24"/>
          <w:szCs w:val="24"/>
        </w:rPr>
        <w:t xml:space="preserve"> 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>на българската икономика” 2007-2013</w:t>
      </w:r>
      <w:r w:rsidR="00C62242" w:rsidRPr="001D70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>съфинансирана</w:t>
      </w:r>
      <w:proofErr w:type="spellEnd"/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от Европейския съюз чрез </w:t>
      </w:r>
      <w:r w:rsidR="00A5475F" w:rsidRPr="001D70A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>Европейски фонд за регионално развитие</w:t>
      </w:r>
      <w:r w:rsidR="00A5475F" w:rsidRPr="001D70A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и от националния бюджет на Република България. </w:t>
      </w:r>
    </w:p>
    <w:p w:rsidR="00D35027" w:rsidRDefault="00D35027" w:rsidP="00D35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изразен интерес за присъствие по време на конференцията, моля, изпратете попълнена прикачената форма-потвърждение, за да можем да организираме оптимално Вашето участие в събитието.</w:t>
      </w:r>
    </w:p>
    <w:p w:rsidR="00D35027" w:rsidRDefault="00D35027" w:rsidP="00027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46490" w:rsidRPr="001D70AD" w:rsidRDefault="00C46490" w:rsidP="00027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D70AD">
        <w:rPr>
          <w:rFonts w:ascii="Times New Roman" w:hAnsi="Times New Roman" w:cs="Times New Roman"/>
          <w:sz w:val="24"/>
          <w:szCs w:val="24"/>
          <w:lang w:val="bg-BG"/>
        </w:rPr>
        <w:t>За допълнителни въпроси и информация:</w:t>
      </w:r>
      <w:r w:rsidR="00A5475F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62242" w:rsidRPr="001D70AD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>р. Добрич, ул. „България“, № 3, офис № 4</w:t>
      </w:r>
    </w:p>
    <w:p w:rsidR="00C62242" w:rsidRPr="001D70AD" w:rsidRDefault="00C46490" w:rsidP="00027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0AD">
        <w:rPr>
          <w:rFonts w:ascii="Times New Roman" w:hAnsi="Times New Roman" w:cs="Times New Roman"/>
          <w:sz w:val="24"/>
          <w:szCs w:val="24"/>
          <w:lang w:val="bg-BG"/>
        </w:rPr>
        <w:t>тел. 058/65 56 26</w:t>
      </w:r>
      <w:r w:rsidR="00255CB2" w:rsidRPr="001D70A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55CB2" w:rsidRPr="001D70AD">
        <w:rPr>
          <w:rFonts w:ascii="Times New Roman" w:hAnsi="Times New Roman" w:cs="Times New Roman"/>
          <w:sz w:val="24"/>
          <w:szCs w:val="24"/>
        </w:rPr>
        <w:t>e-mail: akig@abv.bg</w:t>
      </w:r>
    </w:p>
    <w:p w:rsidR="00F958DE" w:rsidRPr="001D70AD" w:rsidRDefault="00F958DE" w:rsidP="00C622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C62242" w:rsidRPr="001D70AD" w:rsidRDefault="00C62242" w:rsidP="00C6224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1D70AD">
        <w:rPr>
          <w:rFonts w:ascii="Times New Roman" w:hAnsi="Times New Roman" w:cs="Times New Roman"/>
          <w:b/>
          <w:i/>
          <w:sz w:val="24"/>
          <w:szCs w:val="24"/>
          <w:lang w:val="bg-BG"/>
        </w:rPr>
        <w:t>ОЧАКВАМЕ ВИ!</w:t>
      </w:r>
    </w:p>
    <w:p w:rsidR="00F958DE" w:rsidRPr="001D70AD" w:rsidRDefault="00F958DE" w:rsidP="006E1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A04DA" w:rsidRPr="001D70AD" w:rsidRDefault="009A04DA" w:rsidP="006E1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70A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D70AD"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04DA" w:rsidRPr="001D70AD" w:rsidRDefault="009A04DA" w:rsidP="00BF4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0AD">
        <w:rPr>
          <w:rFonts w:ascii="Times New Roman" w:hAnsi="Times New Roman" w:cs="Times New Roman"/>
          <w:sz w:val="24"/>
          <w:szCs w:val="24"/>
          <w:lang w:val="bg-BG"/>
        </w:rPr>
        <w:t>Павлина Алексиева</w:t>
      </w:r>
      <w:r w:rsidRPr="001D70AD">
        <w:rPr>
          <w:rFonts w:ascii="Times New Roman" w:hAnsi="Times New Roman" w:cs="Times New Roman"/>
          <w:sz w:val="24"/>
          <w:szCs w:val="24"/>
        </w:rPr>
        <w:t>,</w:t>
      </w:r>
      <w:r w:rsidRPr="001D70AD">
        <w:rPr>
          <w:rFonts w:ascii="Times New Roman" w:hAnsi="Times New Roman" w:cs="Times New Roman"/>
          <w:sz w:val="24"/>
          <w:szCs w:val="24"/>
        </w:rPr>
        <w:tab/>
      </w:r>
      <w:r w:rsidRPr="001D70AD">
        <w:rPr>
          <w:rFonts w:ascii="Times New Roman" w:hAnsi="Times New Roman" w:cs="Times New Roman"/>
          <w:sz w:val="24"/>
          <w:szCs w:val="24"/>
        </w:rPr>
        <w:tab/>
      </w:r>
      <w:r w:rsidRPr="001D70AD">
        <w:rPr>
          <w:rFonts w:ascii="Times New Roman" w:hAnsi="Times New Roman" w:cs="Times New Roman"/>
          <w:sz w:val="24"/>
          <w:szCs w:val="24"/>
        </w:rPr>
        <w:tab/>
      </w:r>
    </w:p>
    <w:p w:rsidR="009A04DA" w:rsidRPr="001D70AD" w:rsidRDefault="009A04DA" w:rsidP="00BF4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0AD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70AD">
        <w:rPr>
          <w:rFonts w:ascii="Times New Roman" w:hAnsi="Times New Roman" w:cs="Times New Roman"/>
          <w:sz w:val="24"/>
          <w:szCs w:val="24"/>
        </w:rPr>
        <w:t xml:space="preserve"> УС</w:t>
      </w:r>
    </w:p>
    <w:p w:rsidR="00F118F8" w:rsidRPr="001D70AD" w:rsidRDefault="009A04DA" w:rsidP="00BF4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1D70AD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1D70AD">
        <w:rPr>
          <w:rFonts w:ascii="Times New Roman" w:hAnsi="Times New Roman" w:cs="Times New Roman"/>
          <w:sz w:val="24"/>
          <w:szCs w:val="24"/>
        </w:rPr>
        <w:t xml:space="preserve"> </w:t>
      </w:r>
      <w:r w:rsidRPr="001D70AD">
        <w:rPr>
          <w:rFonts w:ascii="Times New Roman" w:hAnsi="Times New Roman" w:cs="Times New Roman"/>
          <w:sz w:val="24"/>
          <w:szCs w:val="24"/>
          <w:lang w:val="bg-BG"/>
        </w:rPr>
        <w:t>Асоциация „Кулинарни изкуства и гостоприемство“</w:t>
      </w:r>
    </w:p>
    <w:p w:rsidR="002E4A78" w:rsidRDefault="002E4A78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2E4A78" w:rsidRDefault="002E4A78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2E4A78" w:rsidRDefault="002E4A78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5A08DC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5179D4C3" wp14:editId="49E410C2">
            <wp:simplePos x="0" y="0"/>
            <wp:positionH relativeFrom="column">
              <wp:posOffset>4203700</wp:posOffset>
            </wp:positionH>
            <wp:positionV relativeFrom="paragraph">
              <wp:posOffset>144780</wp:posOffset>
            </wp:positionV>
            <wp:extent cx="2044065" cy="795020"/>
            <wp:effectExtent l="0" t="0" r="0" b="0"/>
            <wp:wrapNone/>
            <wp:docPr id="1" name="Картина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8DC" w:rsidRDefault="00D35027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  <w:r w:rsidRPr="00F958DE">
        <w:rPr>
          <w:rFonts w:ascii="Calibri" w:eastAsia="Calibri" w:hAnsi="Calibri" w:cs="Times New Roman"/>
          <w:noProof/>
          <w:lang w:val="bg-BG" w:eastAsia="bg-BG"/>
        </w:rPr>
        <mc:AlternateContent>
          <mc:Choice Requires="wps">
            <w:drawing>
              <wp:anchor distT="0" distB="0" distL="91440" distR="91440" simplePos="0" relativeHeight="251662336" behindDoc="0" locked="0" layoutInCell="1" allowOverlap="1" wp14:anchorId="7C8BF89E" wp14:editId="20CDBB91">
                <wp:simplePos x="0" y="0"/>
                <wp:positionH relativeFrom="margin">
                  <wp:posOffset>-260350</wp:posOffset>
                </wp:positionH>
                <wp:positionV relativeFrom="line">
                  <wp:posOffset>43815</wp:posOffset>
                </wp:positionV>
                <wp:extent cx="4556125" cy="795020"/>
                <wp:effectExtent l="19050" t="0" r="0" b="5080"/>
                <wp:wrapSquare wrapText="bothSides"/>
                <wp:docPr id="8" name="Текстово 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8" o:spid="_x0000_s1026" style="position:absolute;left:0;text-align:left;margin-left:-20.5pt;margin-top:3.45pt;width:358.75pt;height:62.6pt;z-index:25166233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" filled="f" stroked="f">
                <v:shadow on="t" color="black" opacity="24903f" origin=",.5" offset="0,.55556mm"/>
                <v:textbox inset="0,1mm,3mm,1mm">
                  <w:txbxContent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 anchory="line"/>
              </v:roundrect>
            </w:pict>
          </mc:Fallback>
        </mc:AlternateContent>
      </w:r>
    </w:p>
    <w:p w:rsidR="005A08DC" w:rsidRDefault="005A08DC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5A08DC" w:rsidRDefault="005A08DC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5A08DC" w:rsidRDefault="005A08DC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2E4A78" w:rsidRP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Този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е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създаден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проект</w:t>
      </w:r>
      <w:proofErr w:type="spellEnd"/>
      <w:r w:rsidRPr="002E4A78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</w:rPr>
        <w:t>BG161PO003-2.4.01-0021-C0001 “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Устойчиво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клъстер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>”</w:t>
      </w:r>
    </w:p>
    <w:p w:rsidR="002E4A78" w:rsidRP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Бенефициент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: 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Сдружение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Асоциация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>“</w:t>
      </w:r>
    </w:p>
    <w:p w:rsidR="002E4A78" w:rsidRDefault="002E4A78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16"/>
          <w:szCs w:val="16"/>
          <w:lang w:val="bg-BG"/>
        </w:rPr>
      </w:pPr>
      <w:r w:rsidRPr="002E4A78">
        <w:rPr>
          <w:rFonts w:ascii="Times New Roman" w:hAnsi="Times New Roman" w:cs="Times New Roman"/>
          <w:sz w:val="16"/>
          <w:szCs w:val="16"/>
          <w:lang w:val="bg-BG"/>
        </w:rPr>
        <w:t>Документът</w:t>
      </w:r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</w:rPr>
        <w:t xml:space="preserve">е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създаден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с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финансовата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подкрепа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Оперативна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програма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конкурентоспособността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българската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икономика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“ 2007-2013,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съфинансирана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съюз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чрез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фонд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регионално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Цялата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отговорност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съдържанието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носи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Сдружение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Асоциация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“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никакви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обстоятелства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може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приема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че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този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отразява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официалното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становище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съюз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Договарящия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орган</w:t>
      </w:r>
      <w:proofErr w:type="spellEnd"/>
      <w:r w:rsidRPr="002E4A78">
        <w:rPr>
          <w:rFonts w:ascii="Times New Roman" w:hAnsi="Times New Roman" w:cs="Times New Roman"/>
          <w:sz w:val="16"/>
          <w:szCs w:val="16"/>
          <w:lang w:val="bg-BG"/>
        </w:rPr>
        <w:t>.</w:t>
      </w:r>
      <w:bookmarkStart w:id="0" w:name="_GoBack"/>
      <w:bookmarkEnd w:id="0"/>
    </w:p>
    <w:sectPr w:rsidR="002E4A78" w:rsidSect="005A08DC">
      <w:headerReference w:type="default" r:id="rId9"/>
      <w:pgSz w:w="12240" w:h="15840"/>
      <w:pgMar w:top="2977" w:right="1440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85" w:rsidRDefault="00733A85" w:rsidP="00631799">
      <w:pPr>
        <w:spacing w:after="0" w:line="240" w:lineRule="auto"/>
      </w:pPr>
      <w:r>
        <w:separator/>
      </w:r>
    </w:p>
  </w:endnote>
  <w:endnote w:type="continuationSeparator" w:id="0">
    <w:p w:rsidR="00733A85" w:rsidRDefault="00733A85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85" w:rsidRDefault="00733A85" w:rsidP="00631799">
      <w:pPr>
        <w:spacing w:after="0" w:line="240" w:lineRule="auto"/>
      </w:pPr>
      <w:r>
        <w:separator/>
      </w:r>
    </w:p>
  </w:footnote>
  <w:footnote w:type="continuationSeparator" w:id="0">
    <w:p w:rsidR="00733A85" w:rsidRDefault="00733A85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FE403E" w:rsidRDefault="00FE403E" w:rsidP="00FE403E">
    <w:pPr>
      <w:pStyle w:val="a3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 wp14:anchorId="6607EAF3" wp14:editId="58CD63A3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00510D"/>
    <w:rsid w:val="000273AB"/>
    <w:rsid w:val="00041FFE"/>
    <w:rsid w:val="00082E72"/>
    <w:rsid w:val="0011142D"/>
    <w:rsid w:val="001841D6"/>
    <w:rsid w:val="001A0F7C"/>
    <w:rsid w:val="001D70AD"/>
    <w:rsid w:val="001E185D"/>
    <w:rsid w:val="0020143D"/>
    <w:rsid w:val="002410A0"/>
    <w:rsid w:val="00255CB2"/>
    <w:rsid w:val="002A3682"/>
    <w:rsid w:val="002E4A78"/>
    <w:rsid w:val="002F1140"/>
    <w:rsid w:val="00330572"/>
    <w:rsid w:val="00357626"/>
    <w:rsid w:val="00357750"/>
    <w:rsid w:val="003D2A19"/>
    <w:rsid w:val="00416E1F"/>
    <w:rsid w:val="00457B96"/>
    <w:rsid w:val="0047566D"/>
    <w:rsid w:val="004935AF"/>
    <w:rsid w:val="004F5BAE"/>
    <w:rsid w:val="004F6BF6"/>
    <w:rsid w:val="00507AD1"/>
    <w:rsid w:val="0055653F"/>
    <w:rsid w:val="005A08DC"/>
    <w:rsid w:val="005C7115"/>
    <w:rsid w:val="00631799"/>
    <w:rsid w:val="00651322"/>
    <w:rsid w:val="006E1479"/>
    <w:rsid w:val="007110F3"/>
    <w:rsid w:val="007250EF"/>
    <w:rsid w:val="00733A85"/>
    <w:rsid w:val="00761470"/>
    <w:rsid w:val="007A2187"/>
    <w:rsid w:val="007D6B6B"/>
    <w:rsid w:val="008833DA"/>
    <w:rsid w:val="008E57E9"/>
    <w:rsid w:val="0095239C"/>
    <w:rsid w:val="00954BE6"/>
    <w:rsid w:val="009A04DA"/>
    <w:rsid w:val="009C0910"/>
    <w:rsid w:val="009F3E8B"/>
    <w:rsid w:val="00A1693D"/>
    <w:rsid w:val="00A5475F"/>
    <w:rsid w:val="00A910ED"/>
    <w:rsid w:val="00B251CA"/>
    <w:rsid w:val="00B37819"/>
    <w:rsid w:val="00B47778"/>
    <w:rsid w:val="00B717AC"/>
    <w:rsid w:val="00BB5CD8"/>
    <w:rsid w:val="00BE0407"/>
    <w:rsid w:val="00BF4F8D"/>
    <w:rsid w:val="00C46490"/>
    <w:rsid w:val="00C62242"/>
    <w:rsid w:val="00C71E69"/>
    <w:rsid w:val="00C93E1D"/>
    <w:rsid w:val="00C97F33"/>
    <w:rsid w:val="00CB7214"/>
    <w:rsid w:val="00CE63B0"/>
    <w:rsid w:val="00D35027"/>
    <w:rsid w:val="00D62ACD"/>
    <w:rsid w:val="00DA53A0"/>
    <w:rsid w:val="00DA70F2"/>
    <w:rsid w:val="00DB66A9"/>
    <w:rsid w:val="00DE5730"/>
    <w:rsid w:val="00E13FF9"/>
    <w:rsid w:val="00EC6E07"/>
    <w:rsid w:val="00F06DD4"/>
    <w:rsid w:val="00F118F8"/>
    <w:rsid w:val="00F16774"/>
    <w:rsid w:val="00F17941"/>
    <w:rsid w:val="00F22CB3"/>
    <w:rsid w:val="00F4208F"/>
    <w:rsid w:val="00F958DE"/>
    <w:rsid w:val="00FA6AB4"/>
    <w:rsid w:val="00FE403E"/>
    <w:rsid w:val="00FF2A6C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27</cp:revision>
  <cp:lastPrinted>2014-01-20T11:28:00Z</cp:lastPrinted>
  <dcterms:created xsi:type="dcterms:W3CDTF">2013-05-14T06:22:00Z</dcterms:created>
  <dcterms:modified xsi:type="dcterms:W3CDTF">2014-02-13T09:35:00Z</dcterms:modified>
</cp:coreProperties>
</file>